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8506"/>
      </w:tblGrid>
      <w:tr w:rsidR="001661E6" w:rsidRPr="003C7627" w:rsidTr="00162EB2">
        <w:tc>
          <w:tcPr>
            <w:tcW w:w="6378" w:type="dxa"/>
          </w:tcPr>
          <w:p w:rsidR="002338F4" w:rsidRPr="003C7627" w:rsidRDefault="00D76719" w:rsidP="00C01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YÊN MỸ</w:t>
            </w:r>
          </w:p>
          <w:p w:rsidR="002338F4" w:rsidRPr="003C7627" w:rsidRDefault="00D76719" w:rsidP="00C01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YÊN PHÚ</w:t>
            </w:r>
          </w:p>
          <w:p w:rsidR="00A9765B" w:rsidRPr="003C7627" w:rsidRDefault="00F30A24" w:rsidP="00C016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;mso-width-relative:margin" from="108.7pt,1.85pt" to="185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" strokecolor="black [3213]" strokeweight=".5pt">
                  <v:stroke joinstyle="miter"/>
                </v:line>
              </w:pict>
            </w:r>
          </w:p>
        </w:tc>
        <w:tc>
          <w:tcPr>
            <w:tcW w:w="8506" w:type="dxa"/>
          </w:tcPr>
          <w:p w:rsidR="002338F4" w:rsidRPr="003C7627" w:rsidRDefault="002338F4" w:rsidP="00C016DD">
            <w:pPr>
              <w:jc w:val="center"/>
              <w:rPr>
                <w:b/>
                <w:bCs/>
                <w:sz w:val="28"/>
                <w:szCs w:val="28"/>
              </w:rPr>
            </w:pPr>
            <w:r w:rsidRPr="003C7627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:rsidR="002338F4" w:rsidRPr="003C7627" w:rsidRDefault="002338F4" w:rsidP="00C016DD">
            <w:pPr>
              <w:jc w:val="center"/>
              <w:rPr>
                <w:sz w:val="28"/>
                <w:szCs w:val="28"/>
              </w:rPr>
            </w:pPr>
            <w:r w:rsidRPr="003C7627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F3079C" w:rsidRDefault="00F30A24" w:rsidP="00F3079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7" style="position:absolute;left:0;text-align:left;z-index:251660288;visibility:visible;mso-width-relative:margin" from="120.05pt,1.85pt" to="289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" strokecolor="black [3213]" strokeweight=".5pt">
                  <v:stroke joinstyle="miter"/>
                </v:line>
              </w:pict>
            </w:r>
          </w:p>
          <w:p w:rsidR="00F3079C" w:rsidRDefault="003E0884" w:rsidP="00F3079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Yên Phú</w:t>
            </w:r>
            <w:r w:rsidR="00F3079C" w:rsidRPr="009E727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>12</w:t>
            </w:r>
            <w:bookmarkStart w:id="0" w:name="_GoBack"/>
            <w:bookmarkEnd w:id="0"/>
            <w:r w:rsidR="00F3079C" w:rsidRPr="009E727D">
              <w:rPr>
                <w:i/>
                <w:sz w:val="26"/>
                <w:szCs w:val="26"/>
              </w:rPr>
              <w:t xml:space="preserve"> tháng 4 năm 2020</w:t>
            </w:r>
          </w:p>
          <w:p w:rsidR="002338F4" w:rsidRPr="00585755" w:rsidRDefault="002338F4" w:rsidP="00F3079C">
            <w:pPr>
              <w:rPr>
                <w:i/>
                <w:sz w:val="12"/>
                <w:szCs w:val="28"/>
              </w:rPr>
            </w:pPr>
          </w:p>
        </w:tc>
      </w:tr>
    </w:tbl>
    <w:p w:rsidR="0099603C" w:rsidRPr="00BF6AD8" w:rsidRDefault="0099603C" w:rsidP="00C016DD">
      <w:pPr>
        <w:jc w:val="center"/>
        <w:rPr>
          <w:b/>
          <w:bCs/>
          <w:color w:val="000000"/>
          <w:sz w:val="28"/>
          <w:szCs w:val="28"/>
        </w:rPr>
      </w:pPr>
      <w:r w:rsidRPr="00BF6AD8">
        <w:rPr>
          <w:b/>
          <w:bCs/>
          <w:color w:val="000000"/>
          <w:sz w:val="28"/>
          <w:szCs w:val="28"/>
        </w:rPr>
        <w:t>LỊCH PHÁT VÀ CHƯƠNG TRÌNH HỌC TRÊN KÊNH YOUTUBE.COM</w:t>
      </w:r>
    </w:p>
    <w:p w:rsidR="008005B8" w:rsidRPr="00585755" w:rsidRDefault="0099603C" w:rsidP="00C016DD">
      <w:pPr>
        <w:jc w:val="center"/>
        <w:rPr>
          <w:b/>
          <w:i/>
          <w:sz w:val="28"/>
          <w:szCs w:val="28"/>
        </w:rPr>
      </w:pPr>
      <w:r w:rsidRPr="00585755">
        <w:rPr>
          <w:b/>
          <w:i/>
          <w:sz w:val="28"/>
          <w:szCs w:val="28"/>
        </w:rPr>
        <w:t>(</w:t>
      </w:r>
      <w:r w:rsidR="00EC6691" w:rsidRPr="00585755">
        <w:rPr>
          <w:b/>
          <w:i/>
          <w:sz w:val="28"/>
          <w:szCs w:val="28"/>
        </w:rPr>
        <w:t>Tuầu từ 13</w:t>
      </w:r>
      <w:r w:rsidR="008005B8" w:rsidRPr="00585755">
        <w:rPr>
          <w:b/>
          <w:i/>
          <w:sz w:val="28"/>
          <w:szCs w:val="28"/>
        </w:rPr>
        <w:t>/</w:t>
      </w:r>
      <w:r w:rsidR="00CD2186" w:rsidRPr="00585755">
        <w:rPr>
          <w:b/>
          <w:i/>
          <w:sz w:val="28"/>
          <w:szCs w:val="28"/>
        </w:rPr>
        <w:t>4</w:t>
      </w:r>
      <w:r w:rsidR="008005B8" w:rsidRPr="00585755">
        <w:rPr>
          <w:b/>
          <w:i/>
          <w:sz w:val="28"/>
          <w:szCs w:val="28"/>
        </w:rPr>
        <w:t xml:space="preserve">/2020 đến </w:t>
      </w:r>
      <w:r w:rsidR="00FF5588" w:rsidRPr="00585755">
        <w:rPr>
          <w:b/>
          <w:i/>
          <w:sz w:val="28"/>
          <w:szCs w:val="28"/>
        </w:rPr>
        <w:t>1</w:t>
      </w:r>
      <w:r w:rsidR="00EC6691" w:rsidRPr="00585755">
        <w:rPr>
          <w:b/>
          <w:i/>
          <w:sz w:val="28"/>
          <w:szCs w:val="28"/>
        </w:rPr>
        <w:t>8</w:t>
      </w:r>
      <w:r w:rsidRPr="00585755">
        <w:rPr>
          <w:b/>
          <w:i/>
          <w:sz w:val="28"/>
          <w:szCs w:val="28"/>
        </w:rPr>
        <w:t>/</w:t>
      </w:r>
      <w:r w:rsidR="008005B8" w:rsidRPr="00585755">
        <w:rPr>
          <w:b/>
          <w:i/>
          <w:sz w:val="28"/>
          <w:szCs w:val="28"/>
        </w:rPr>
        <w:t>4</w:t>
      </w:r>
      <w:r w:rsidRPr="00585755">
        <w:rPr>
          <w:b/>
          <w:i/>
          <w:sz w:val="28"/>
          <w:szCs w:val="28"/>
        </w:rPr>
        <w:t>/2020)</w:t>
      </w:r>
    </w:p>
    <w:p w:rsidR="006C107C" w:rsidRPr="00585755" w:rsidRDefault="006C107C" w:rsidP="00C016DD">
      <w:pPr>
        <w:jc w:val="center"/>
        <w:rPr>
          <w:b/>
          <w:sz w:val="6"/>
          <w:szCs w:val="28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536"/>
        <w:gridCol w:w="4395"/>
        <w:gridCol w:w="4394"/>
      </w:tblGrid>
      <w:tr w:rsidR="00162EB2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162EB2" w:rsidRPr="00DC28DD" w:rsidRDefault="00162EB2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417" w:type="dxa"/>
            <w:vMerge w:val="restart"/>
            <w:vAlign w:val="center"/>
          </w:tcPr>
          <w:p w:rsidR="00162EB2" w:rsidRPr="00DC28DD" w:rsidRDefault="00162EB2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NGÀY PHÁT</w:t>
            </w:r>
          </w:p>
        </w:tc>
        <w:tc>
          <w:tcPr>
            <w:tcW w:w="13325" w:type="dxa"/>
            <w:gridSpan w:val="3"/>
            <w:vAlign w:val="center"/>
          </w:tcPr>
          <w:p w:rsidR="00162EB2" w:rsidRPr="00DC28DD" w:rsidRDefault="00163FAC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 xml:space="preserve">KHỐI </w:t>
            </w:r>
            <w:r w:rsidR="00162EB2" w:rsidRPr="00DC28DD">
              <w:rPr>
                <w:b/>
                <w:sz w:val="26"/>
                <w:szCs w:val="26"/>
              </w:rPr>
              <w:t>LỚP HỌC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LỚP 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LỚP 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LỚP 8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Ngày 13/4/2020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EC6691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13336E" w:rsidRPr="00DC28DD">
              <w:rPr>
                <w:b/>
                <w:iCs/>
                <w:color w:val="000000" w:themeColor="text1"/>
                <w:sz w:val="26"/>
                <w:szCs w:val="26"/>
              </w:rPr>
              <w:t>Buổi học cuối cùng (tiết 1)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EC6691" w:rsidRPr="00DC28DD" w:rsidRDefault="00CA7BD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89: Chuyển đổi câu chủ động sang câu bị động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641E6" w:rsidRPr="00DC28DD" w:rsidRDefault="00C22DF2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Tiết 85: </w:t>
            </w:r>
            <w:r w:rsidRPr="00DC28DD">
              <w:rPr>
                <w:b/>
                <w:sz w:val="26"/>
                <w:szCs w:val="26"/>
              </w:rPr>
              <w:t>Ngắm trăng</w:t>
            </w:r>
          </w:p>
          <w:p w:rsidR="004641E6" w:rsidRPr="00DC28DD" w:rsidRDefault="004641E6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6E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EC6691" w:rsidRPr="00DC28DD" w:rsidRDefault="0013336E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color w:val="000000" w:themeColor="text1"/>
                <w:sz w:val="26"/>
                <w:szCs w:val="26"/>
              </w:rPr>
              <w:t>Tiết 4: Unit 8: Skills 1: Reading and Speaking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5E15A5" w:rsidRPr="00DC28DD" w:rsidRDefault="005E15A5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 64: Unit 8 Films</w:t>
            </w:r>
          </w:p>
          <w:p w:rsidR="00EC6691" w:rsidRPr="00DC28DD" w:rsidRDefault="005E15A5" w:rsidP="00C016DD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Lesson 3: A closer look 2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4641E6" w:rsidRPr="00DC28DD" w:rsidRDefault="003D4D03" w:rsidP="0091369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Lesson1</w:t>
            </w:r>
            <w:r w:rsidR="003B0000">
              <w:rPr>
                <w:b/>
                <w:sz w:val="26"/>
                <w:szCs w:val="26"/>
              </w:rPr>
              <w:t xml:space="preserve">: </w:t>
            </w:r>
            <w:r w:rsidR="003B0000" w:rsidRPr="003B0000">
              <w:rPr>
                <w:b/>
                <w:sz w:val="26"/>
                <w:szCs w:val="26"/>
              </w:rPr>
              <w:t>Getting Started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585755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85755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ĐỊA LÝ</w:t>
            </w:r>
          </w:p>
          <w:p w:rsidR="00EC6691" w:rsidRPr="003D5049" w:rsidRDefault="003D5049" w:rsidP="00C016DD">
            <w:pPr>
              <w:rPr>
                <w:b/>
                <w:color w:val="000000" w:themeColor="text1"/>
                <w:sz w:val="26"/>
                <w:szCs w:val="26"/>
              </w:rPr>
            </w:pPr>
            <w:r w:rsidRPr="003D5049">
              <w:rPr>
                <w:b/>
                <w:sz w:val="26"/>
                <w:szCs w:val="26"/>
                <w:lang w:val="pt-BR"/>
              </w:rPr>
              <w:t xml:space="preserve">Bài 20. Hơi nước trong không khí. </w:t>
            </w:r>
            <w:r w:rsidRPr="003D5049">
              <w:rPr>
                <w:b/>
                <w:sz w:val="26"/>
                <w:szCs w:val="26"/>
              </w:rPr>
              <w:t>Mưa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ĐỊA LÝ</w:t>
            </w:r>
          </w:p>
          <w:p w:rsidR="00EC6691" w:rsidRPr="00DC28DD" w:rsidRDefault="003C7627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 xml:space="preserve">Bài 43: </w:t>
            </w:r>
            <w:r w:rsidR="0042654C" w:rsidRPr="00DC28DD">
              <w:rPr>
                <w:b/>
                <w:sz w:val="26"/>
                <w:szCs w:val="26"/>
              </w:rPr>
              <w:t>Dân cư xã hội Trung và Nam Mỹ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ĐỊA LÝ</w:t>
            </w:r>
          </w:p>
          <w:p w:rsidR="004641E6" w:rsidRPr="00DC28DD" w:rsidRDefault="00206453" w:rsidP="00C016DD">
            <w:pPr>
              <w:rPr>
                <w:b/>
                <w:iCs/>
                <w:color w:val="000000" w:themeColor="text1"/>
                <w:sz w:val="26"/>
                <w:szCs w:val="26"/>
                <w:lang w:val="pt-BR"/>
              </w:rPr>
            </w:pPr>
            <w:r w:rsidRPr="00DC28DD">
              <w:rPr>
                <w:b/>
                <w:sz w:val="26"/>
                <w:szCs w:val="26"/>
                <w:lang w:val="pt-BR"/>
              </w:rPr>
              <w:t xml:space="preserve">Bài 23: </w:t>
            </w:r>
            <w:r w:rsidRPr="00DC28DD">
              <w:rPr>
                <w:b/>
                <w:sz w:val="26"/>
                <w:szCs w:val="26"/>
                <w:shd w:val="clear" w:color="auto" w:fill="FFFFFF"/>
                <w:lang w:val="pt-BR"/>
              </w:rPr>
              <w:t>Vị trí, giới hạn, hình dạng lãnh thổ Việt Nam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8D0A4F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 xml:space="preserve">Ngày </w:t>
            </w:r>
          </w:p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14 /4/2020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13336E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EC6691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13336E" w:rsidRPr="00DC28DD">
              <w:rPr>
                <w:b/>
                <w:iCs/>
                <w:color w:val="000000" w:themeColor="text1"/>
                <w:sz w:val="26"/>
                <w:szCs w:val="26"/>
              </w:rPr>
              <w:t>Tính chất cơ bản của phân số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EC6691" w:rsidRPr="00DC28DD" w:rsidRDefault="00AD1C87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Tiết </w:t>
            </w:r>
            <w:r w:rsidRPr="00DC28DD">
              <w:rPr>
                <w:b/>
                <w:sz w:val="26"/>
                <w:szCs w:val="26"/>
              </w:rPr>
              <w:t xml:space="preserve">51: </w:t>
            </w: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Khái niệm biểu thức đại số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4641E6" w:rsidRPr="00DC28DD" w:rsidRDefault="000B4A17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47: Phương trình chứa ẩn ở mẫu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14503D" w:rsidRPr="00DC28DD" w:rsidRDefault="005D654B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Ôn tập bài: Cơ quan sinh sản của cây xanh (HS tự ôn tập)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14503D" w:rsidRPr="00DC28DD" w:rsidRDefault="00EE0455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Bài 28: Thần kinh – Giác quan và sự thích nghi của cơ thể</w:t>
            </w:r>
            <w:r w:rsidR="00C52E60">
              <w:rPr>
                <w:b/>
                <w:color w:val="000000" w:themeColor="text1"/>
                <w:sz w:val="26"/>
                <w:szCs w:val="26"/>
              </w:rPr>
              <w:t xml:space="preserve"> (HS tự ôn tập)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4641E6" w:rsidRPr="00DC28DD" w:rsidRDefault="00EE0455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Bài 32: Bảo vệ môi trường sống và bảo tồn thiên nhiên hoang dã.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14503D" w:rsidRPr="00DC28DD" w:rsidRDefault="0013336E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5: Unit8 Skills 2 Listening and Writing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14503D" w:rsidRPr="00DC28DD" w:rsidRDefault="005E15A5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65: Lesson 5 Skillss1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4641E6" w:rsidRPr="00DC28DD" w:rsidRDefault="003D4D03" w:rsidP="0091369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Lesson 2</w:t>
            </w:r>
            <w:r w:rsidR="003B0000">
              <w:rPr>
                <w:b/>
                <w:sz w:val="26"/>
                <w:szCs w:val="26"/>
              </w:rPr>
              <w:t xml:space="preserve">: </w:t>
            </w:r>
            <w:r w:rsidR="003B0000" w:rsidRPr="003B0000">
              <w:rPr>
                <w:b/>
                <w:sz w:val="26"/>
                <w:szCs w:val="26"/>
              </w:rPr>
              <w:t>A Closer Look 1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Ngày 15/4/2020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3C7627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Buổi học cuối cùng </w:t>
            </w:r>
          </w:p>
          <w:p w:rsidR="00EC6691" w:rsidRPr="00DC28DD" w:rsidRDefault="00FD479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(tiết 2)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3C7627" w:rsidRPr="00DC28DD" w:rsidRDefault="00CA7BD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Tiết 90:Bài Ý nghĩa văn chương </w:t>
            </w:r>
          </w:p>
          <w:p w:rsidR="00EC6691" w:rsidRPr="00DC28DD" w:rsidRDefault="00CA7BD0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(Tiết 1)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EC6691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C22DF2" w:rsidRPr="00DC28DD">
              <w:rPr>
                <w:b/>
                <w:sz w:val="26"/>
                <w:szCs w:val="26"/>
              </w:rPr>
              <w:t>Câu cảm thán</w:t>
            </w:r>
          </w:p>
          <w:p w:rsidR="004641E6" w:rsidRPr="00DC28DD" w:rsidRDefault="004641E6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VẬT LÍ</w:t>
            </w:r>
          </w:p>
          <w:p w:rsidR="00EC6691" w:rsidRPr="00DC28DD" w:rsidRDefault="00C52E6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Ôn tập bài: Chuyển động cơ, vận tốc của chuyển động (HS tự ôn tập)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VẬT LÍ</w:t>
            </w:r>
          </w:p>
          <w:p w:rsidR="00EC6691" w:rsidRPr="00DC28DD" w:rsidRDefault="004306D4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B</w:t>
            </w:r>
            <w:r w:rsidR="003C7627" w:rsidRPr="00DC28DD">
              <w:rPr>
                <w:b/>
                <w:sz w:val="26"/>
                <w:szCs w:val="26"/>
              </w:rPr>
              <w:t>ài</w:t>
            </w:r>
            <w:r w:rsidRPr="00DC28DD">
              <w:rPr>
                <w:b/>
                <w:sz w:val="26"/>
                <w:szCs w:val="26"/>
              </w:rPr>
              <w:t>: Sơ đồ mạch điện - Chiều dòng điện.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VẬT LÍ</w:t>
            </w:r>
          </w:p>
          <w:p w:rsidR="004641E6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 </w:t>
            </w:r>
            <w:r w:rsidR="0063783A" w:rsidRPr="00DC28DD">
              <w:rPr>
                <w:b/>
                <w:iCs/>
                <w:color w:val="000000" w:themeColor="text1"/>
                <w:sz w:val="26"/>
                <w:szCs w:val="26"/>
              </w:rPr>
              <w:t>: Các chất được cấu tạo như thế nào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EC6691" w:rsidRPr="00DC28DD" w:rsidRDefault="005D654B" w:rsidP="005D654B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Ôn tập bài: </w:t>
            </w:r>
            <w:r w:rsidR="00D73DAA" w:rsidRPr="00DC28DD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</w:rPr>
              <w:t>Sự sinh sản ở cây xanh (HS tự ôn tập).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03D" w:rsidRPr="00DC28DD" w:rsidRDefault="005D654B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HÓA</w:t>
            </w:r>
            <w:r w:rsidR="0014503D"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 xml:space="preserve"> HỌC</w:t>
            </w:r>
          </w:p>
          <w:p w:rsidR="00EC6691" w:rsidRPr="00DC28DD" w:rsidRDefault="005D654B" w:rsidP="00C016DD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Ôn tập bài: Nguyên  tử - Nguyên tố hóa học. (HS tự ôn tập)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SINH HỌC</w:t>
            </w:r>
          </w:p>
          <w:p w:rsidR="004641E6" w:rsidRPr="003B0000" w:rsidRDefault="00EE0455" w:rsidP="003B0000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Bài 32: Bảo vệ môi trường sống và bảo tồn thiên nhiên hoang dã (Tiếp).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3C7627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 xml:space="preserve">Ngày </w:t>
            </w:r>
          </w:p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16 /4/2020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63783A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13336E" w:rsidRPr="00DC28DD">
              <w:rPr>
                <w:b/>
                <w:iCs/>
                <w:color w:val="000000" w:themeColor="text1"/>
                <w:sz w:val="26"/>
                <w:szCs w:val="26"/>
              </w:rPr>
              <w:t>Rút gọn phân số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63783A" w:rsidRPr="00DC28DD" w:rsidRDefault="00AD1C87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52: Giá trị của một biểu thức đại số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4641E6" w:rsidRPr="00DC28DD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63783A" w:rsidRPr="00DC28DD" w:rsidRDefault="000B4A17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50,51: Giải bài toán bằng cách lập PT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FD4796" w:rsidRPr="00DC28DD" w:rsidRDefault="00120EEA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color w:val="000000" w:themeColor="text1"/>
                <w:sz w:val="26"/>
                <w:szCs w:val="26"/>
              </w:rPr>
              <w:t>Bài: Khởi nghĩa Lý Bí. Nước Vạn Xuân (542-602)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EC6691" w:rsidRPr="00DC28DD" w:rsidRDefault="00D41D13" w:rsidP="00C016DD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color w:val="000000" w:themeColor="text1"/>
                <w:sz w:val="26"/>
                <w:szCs w:val="26"/>
              </w:rPr>
              <w:t>Bài 25. Phong trào Tây Sơn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EC6691" w:rsidRPr="00DC28DD" w:rsidRDefault="00C22DF2" w:rsidP="00C016DD">
            <w:pPr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C28DD">
              <w:rPr>
                <w:b/>
                <w:sz w:val="26"/>
                <w:szCs w:val="26"/>
              </w:rPr>
              <w:t>Tiết 39: Kháng chiến lan rộng ra toàn quốc (1873-1884)(tiếp theo)</w:t>
            </w:r>
          </w:p>
        </w:tc>
      </w:tr>
      <w:tr w:rsidR="00EC6691" w:rsidRPr="00DC28DD" w:rsidTr="003F1E34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691" w:rsidRPr="003F1E34" w:rsidRDefault="00EC6691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6691" w:rsidRPr="003F1E34" w:rsidRDefault="00EC6691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691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HÓA HỌC</w:t>
            </w:r>
          </w:p>
          <w:p w:rsidR="004641E6" w:rsidRPr="00DC28DD" w:rsidRDefault="00C52E6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nl-NL"/>
              </w:rPr>
              <w:t>Ôn tập bài: Sơ lược về hợp chất vô cơ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C6691" w:rsidRPr="00DC28DD" w:rsidRDefault="00EC6691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Ngày 17/4/2020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4641E6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13336E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13336E" w:rsidRPr="00DC28DD">
              <w:rPr>
                <w:b/>
                <w:iCs/>
                <w:color w:val="000000" w:themeColor="text1"/>
                <w:sz w:val="26"/>
                <w:szCs w:val="26"/>
              </w:rPr>
              <w:t>Quy đồng mẫu nhiều phân số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4641E6" w:rsidRPr="00DC28DD" w:rsidRDefault="008E06F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EC6691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075000" w:rsidRPr="00DC28DD">
              <w:rPr>
                <w:b/>
                <w:iCs/>
                <w:color w:val="000000" w:themeColor="text1"/>
                <w:sz w:val="26"/>
                <w:szCs w:val="26"/>
              </w:rPr>
              <w:t>Quan hệ giữa góc và cạnh đối diện trong một tam giác + Luyện tập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C22DF2" w:rsidRPr="00DC28DD" w:rsidRDefault="00C22DF2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4641E6" w:rsidRPr="00DC28DD" w:rsidRDefault="00C22DF2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38: Tính chat đường phân giác trong tam giác</w:t>
            </w: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FD4796" w:rsidRPr="00DC28DD" w:rsidRDefault="00717E4D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FD4796" w:rsidRPr="00DC28DD">
              <w:rPr>
                <w:b/>
                <w:iCs/>
                <w:color w:val="000000" w:themeColor="text1"/>
                <w:sz w:val="26"/>
                <w:szCs w:val="26"/>
              </w:rPr>
              <w:t>Nhân hóa</w:t>
            </w:r>
          </w:p>
          <w:p w:rsidR="00EC6691" w:rsidRPr="00DC28DD" w:rsidRDefault="00EC6691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03D" w:rsidRPr="00DC28DD" w:rsidRDefault="0014503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EC6691" w:rsidRPr="00DC28DD" w:rsidRDefault="00CA7BD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91: Bài Ý nghĩa văn chương (Tiếp)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6FD" w:rsidRPr="00DC28DD" w:rsidRDefault="008E06F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EC6691" w:rsidRPr="00DC28DD" w:rsidRDefault="00C22DF2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90,92: Câu trần thuật - Câu phủ định</w:t>
            </w:r>
          </w:p>
          <w:p w:rsidR="004641E6" w:rsidRPr="00DC28DD" w:rsidRDefault="004641E6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</w:tc>
      </w:tr>
      <w:tr w:rsidR="00EC6691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C6691" w:rsidRPr="00DC28DD" w:rsidRDefault="00EC6691" w:rsidP="00C016D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6FD" w:rsidRPr="00DC28DD" w:rsidRDefault="008E06FD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EC6691" w:rsidRPr="00DC28DD" w:rsidRDefault="0013336E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6: Unit 9</w:t>
            </w:r>
            <w:r w:rsidR="008D0A4F" w:rsidRPr="00DC28DD">
              <w:rPr>
                <w:b/>
                <w:iCs/>
                <w:color w:val="000000" w:themeColor="text1"/>
                <w:sz w:val="26"/>
                <w:szCs w:val="26"/>
              </w:rPr>
              <w:t>:</w:t>
            </w: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 CITIES OF THE WORLDGetting started</w:t>
            </w: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LỊCH SỬ</w:t>
            </w:r>
          </w:p>
          <w:p w:rsidR="00EC6691" w:rsidRPr="00DC28DD" w:rsidRDefault="00D41D13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Bài 27: Chế độ phong kiến nhà Nguyễn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2DF2" w:rsidRPr="00DC28DD" w:rsidRDefault="00C22DF2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TIẾNG ANH</w:t>
            </w:r>
          </w:p>
          <w:p w:rsidR="004641E6" w:rsidRPr="00DC28DD" w:rsidRDefault="003D4D03" w:rsidP="00913696">
            <w:pPr>
              <w:rPr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Lesson 3</w:t>
            </w:r>
            <w:r w:rsidR="003B0000">
              <w:rPr>
                <w:b/>
                <w:sz w:val="26"/>
                <w:szCs w:val="26"/>
              </w:rPr>
              <w:t xml:space="preserve">: </w:t>
            </w:r>
            <w:r w:rsidR="003B0000" w:rsidRPr="003B0000">
              <w:rPr>
                <w:b/>
                <w:sz w:val="26"/>
                <w:szCs w:val="26"/>
              </w:rPr>
              <w:t>A Closer Look 2</w:t>
            </w:r>
          </w:p>
        </w:tc>
      </w:tr>
      <w:tr w:rsidR="004641E6" w:rsidRPr="00DC28DD" w:rsidTr="00585755">
        <w:trPr>
          <w:trHeight w:val="113"/>
        </w:trPr>
        <w:tc>
          <w:tcPr>
            <w:tcW w:w="959" w:type="dxa"/>
            <w:vMerge w:val="restart"/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8D0A4F" w:rsidRPr="00DC28DD" w:rsidRDefault="004641E6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 xml:space="preserve">Ngày </w:t>
            </w:r>
          </w:p>
          <w:p w:rsidR="004641E6" w:rsidRPr="00DC28DD" w:rsidRDefault="004641E6" w:rsidP="00C016DD">
            <w:pPr>
              <w:jc w:val="center"/>
              <w:rPr>
                <w:b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18 /4/2020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641E6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Pr="00DC28DD">
              <w:rPr>
                <w:b/>
                <w:sz w:val="26"/>
                <w:szCs w:val="26"/>
              </w:rPr>
              <w:t>Phương pháp tả người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641E6" w:rsidRPr="00DC28DD" w:rsidRDefault="00CA7BD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92: Dùng cụm chủ vị để mở rộng câu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C22DF2" w:rsidRPr="00DC28DD" w:rsidRDefault="00C22DF2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NGỮ VĂN</w:t>
            </w:r>
          </w:p>
          <w:p w:rsidR="004641E6" w:rsidRPr="00DC28DD" w:rsidRDefault="00C22DF2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sz w:val="26"/>
                <w:szCs w:val="26"/>
              </w:rPr>
              <w:t>Tiết 91: Chiếu dời đô</w:t>
            </w:r>
          </w:p>
          <w:p w:rsidR="004641E6" w:rsidRPr="00DC28DD" w:rsidRDefault="004641E6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</w:tc>
      </w:tr>
      <w:tr w:rsidR="004641E6" w:rsidRPr="00DC28DD" w:rsidTr="00585755">
        <w:trPr>
          <w:trHeight w:val="113"/>
        </w:trPr>
        <w:tc>
          <w:tcPr>
            <w:tcW w:w="959" w:type="dxa"/>
            <w:vMerge/>
            <w:vAlign w:val="center"/>
          </w:tcPr>
          <w:p w:rsidR="004641E6" w:rsidRPr="00DC28DD" w:rsidRDefault="004641E6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641E6" w:rsidRPr="00DC28DD" w:rsidRDefault="004641E6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13336E" w:rsidRPr="00DC28DD" w:rsidRDefault="00FD4796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13336E" w:rsidRPr="00DC28DD">
              <w:rPr>
                <w:b/>
                <w:iCs/>
                <w:color w:val="000000" w:themeColor="text1"/>
                <w:sz w:val="26"/>
                <w:szCs w:val="26"/>
              </w:rPr>
              <w:t>Khi nào thì góc x0y + góc y0z bằng góc x0z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4641E6" w:rsidRPr="00DC28DD" w:rsidRDefault="00FD4796" w:rsidP="00C016DD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 xml:space="preserve">Bài: </w:t>
            </w:r>
            <w:r w:rsidR="00075000" w:rsidRPr="00DC28DD">
              <w:rPr>
                <w:b/>
                <w:iCs/>
                <w:color w:val="000000"/>
                <w:sz w:val="26"/>
                <w:szCs w:val="26"/>
              </w:rPr>
              <w:t>Quan hệ giữa đường vuông góc và đường xiên, đường xiên và hình chiếu + Luyện tập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iCs/>
                <w:color w:val="000000" w:themeColor="text1"/>
                <w:sz w:val="26"/>
                <w:szCs w:val="26"/>
              </w:rPr>
            </w:pPr>
          </w:p>
          <w:p w:rsidR="00C22DF2" w:rsidRPr="00DC28DD" w:rsidRDefault="00C22DF2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TOÁN HỌC</w:t>
            </w:r>
          </w:p>
          <w:p w:rsidR="004641E6" w:rsidRPr="00DC28DD" w:rsidRDefault="00C22DF2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</w:rPr>
              <w:t>Tiết 39: Khái niệm tam giác đồng dạng</w:t>
            </w:r>
          </w:p>
        </w:tc>
      </w:tr>
      <w:tr w:rsidR="004641E6" w:rsidRPr="00DC28DD" w:rsidTr="003F1E34">
        <w:trPr>
          <w:trHeight w:val="113"/>
        </w:trPr>
        <w:tc>
          <w:tcPr>
            <w:tcW w:w="959" w:type="dxa"/>
            <w:vMerge/>
            <w:vAlign w:val="center"/>
          </w:tcPr>
          <w:p w:rsidR="004641E6" w:rsidRPr="00DC28DD" w:rsidRDefault="004641E6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641E6" w:rsidRPr="00DC28DD" w:rsidRDefault="004641E6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ĐỊA LÝ</w:t>
            </w:r>
          </w:p>
          <w:p w:rsidR="0042654C" w:rsidRPr="00DC28DD" w:rsidRDefault="0042654C" w:rsidP="00C016DD">
            <w:pPr>
              <w:rPr>
                <w:b/>
                <w:iCs/>
                <w:color w:val="000000"/>
                <w:sz w:val="26"/>
                <w:szCs w:val="26"/>
              </w:rPr>
            </w:pPr>
            <w:r w:rsidRPr="00DC28DD">
              <w:rPr>
                <w:b/>
                <w:iCs/>
                <w:color w:val="000000"/>
                <w:sz w:val="26"/>
                <w:szCs w:val="26"/>
              </w:rPr>
              <w:t>Bài 44 - Kinh tế Trung và Nam Mỹ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HÓA HỌC</w:t>
            </w:r>
          </w:p>
          <w:p w:rsidR="00977D75" w:rsidRPr="00DC28DD" w:rsidRDefault="00C52E60" w:rsidP="00C016DD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Ôn tập về: Oxit và Axit</w:t>
            </w:r>
          </w:p>
        </w:tc>
      </w:tr>
      <w:tr w:rsidR="004641E6" w:rsidRPr="00DC28DD" w:rsidTr="003F1E34">
        <w:trPr>
          <w:trHeight w:val="113"/>
        </w:trPr>
        <w:tc>
          <w:tcPr>
            <w:tcW w:w="959" w:type="dxa"/>
            <w:vMerge/>
            <w:vAlign w:val="center"/>
          </w:tcPr>
          <w:p w:rsidR="004641E6" w:rsidRPr="00DC28DD" w:rsidRDefault="004641E6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641E6" w:rsidRPr="00DC28DD" w:rsidRDefault="004641E6" w:rsidP="00C0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4641E6" w:rsidRPr="00DC28DD" w:rsidRDefault="004641E6" w:rsidP="00C016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DC28DD"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  <w:t>GDCD</w:t>
            </w:r>
          </w:p>
          <w:p w:rsidR="004641E6" w:rsidRPr="00DC28DD" w:rsidRDefault="00977D75" w:rsidP="00C016DD">
            <w:pPr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C28DD">
              <w:rPr>
                <w:b/>
                <w:sz w:val="26"/>
                <w:szCs w:val="26"/>
              </w:rPr>
              <w:t>Tiết 22: Phòng ngừa tai nạn vũ khí, cháy, nổ và các chất độc hại</w:t>
            </w:r>
          </w:p>
        </w:tc>
      </w:tr>
    </w:tbl>
    <w:p w:rsidR="00585755" w:rsidRPr="00F3079C" w:rsidRDefault="008005B8" w:rsidP="00F3079C">
      <w:pPr>
        <w:spacing w:before="120" w:after="120"/>
        <w:ind w:right="-504"/>
        <w:jc w:val="both"/>
        <w:rPr>
          <w:i/>
          <w:sz w:val="26"/>
          <w:szCs w:val="26"/>
        </w:rPr>
      </w:pPr>
      <w:r>
        <w:rPr>
          <w:sz w:val="28"/>
          <w:szCs w:val="28"/>
        </w:rPr>
        <w:tab/>
      </w:r>
      <w:r w:rsidR="00585755" w:rsidRPr="00CA28BE">
        <w:rPr>
          <w:b/>
          <w:sz w:val="26"/>
          <w:szCs w:val="26"/>
          <w:u w:val="single"/>
        </w:rPr>
        <w:t xml:space="preserve">LƯU Ý: </w:t>
      </w:r>
      <w:r w:rsidR="00585755" w:rsidRPr="00CF630C">
        <w:rPr>
          <w:i/>
          <w:sz w:val="26"/>
          <w:szCs w:val="26"/>
        </w:rPr>
        <w:t xml:space="preserve">. Nhà trường </w:t>
      </w:r>
      <w:r w:rsidR="00585755">
        <w:rPr>
          <w:i/>
          <w:sz w:val="26"/>
          <w:szCs w:val="26"/>
        </w:rPr>
        <w:t xml:space="preserve">thống nhất </w:t>
      </w:r>
      <w:r w:rsidR="00585755" w:rsidRPr="00CF630C">
        <w:rPr>
          <w:i/>
          <w:sz w:val="26"/>
          <w:szCs w:val="26"/>
        </w:rPr>
        <w:t xml:space="preserve">chỉ đạo giáo viên bộ môn, giáo viên chủ nhiệm hướng dẫn học sinh học theo cung giờ </w:t>
      </w:r>
      <w:r w:rsidR="00585755">
        <w:rPr>
          <w:i/>
          <w:sz w:val="26"/>
          <w:szCs w:val="26"/>
        </w:rPr>
        <w:t>trong ngày (phù hợp với nhà trường) nhằm tạo điều kiện tốt nhất cho HS học tập và PHHS tham gia quản lý</w:t>
      </w:r>
      <w:r w:rsidR="00585755" w:rsidRPr="00CF630C">
        <w:rPr>
          <w:i/>
          <w:sz w:val="26"/>
          <w:szCs w:val="26"/>
        </w:rPr>
        <w:t>; đồng thời quản lý, kiểm diện học sinh tham gia học tập và báo cáo</w:t>
      </w:r>
      <w:r w:rsidR="00585755">
        <w:rPr>
          <w:i/>
          <w:sz w:val="26"/>
          <w:szCs w:val="26"/>
        </w:rPr>
        <w:t xml:space="preserve"> về</w:t>
      </w:r>
      <w:r w:rsidR="00585755" w:rsidRPr="00CF630C">
        <w:rPr>
          <w:i/>
          <w:sz w:val="26"/>
          <w:szCs w:val="26"/>
        </w:rPr>
        <w:t xml:space="preserve"> Phòng GD&amp;ĐT theo quy định.</w:t>
      </w:r>
    </w:p>
    <w:p w:rsidR="00FF5588" w:rsidRDefault="008005B8" w:rsidP="00C0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F5588" w:rsidSect="003C7627">
      <w:pgSz w:w="16840" w:h="11907" w:orient="landscape" w:code="9"/>
      <w:pgMar w:top="567" w:right="992" w:bottom="56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24" w:rsidRDefault="00F30A24" w:rsidP="00C81A6A">
      <w:r>
        <w:separator/>
      </w:r>
    </w:p>
  </w:endnote>
  <w:endnote w:type="continuationSeparator" w:id="0">
    <w:p w:rsidR="00F30A24" w:rsidRDefault="00F30A24" w:rsidP="00C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24" w:rsidRDefault="00F30A24" w:rsidP="00C81A6A">
      <w:r>
        <w:separator/>
      </w:r>
    </w:p>
  </w:footnote>
  <w:footnote w:type="continuationSeparator" w:id="0">
    <w:p w:rsidR="00F30A24" w:rsidRDefault="00F30A24" w:rsidP="00C8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FB6"/>
    <w:multiLevelType w:val="hybridMultilevel"/>
    <w:tmpl w:val="7F10EF32"/>
    <w:lvl w:ilvl="0" w:tplc="D94E2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8F4"/>
    <w:rsid w:val="00000760"/>
    <w:rsid w:val="00021D0B"/>
    <w:rsid w:val="00027DA9"/>
    <w:rsid w:val="00027DFE"/>
    <w:rsid w:val="00032A94"/>
    <w:rsid w:val="000462AF"/>
    <w:rsid w:val="00050FC0"/>
    <w:rsid w:val="0005148F"/>
    <w:rsid w:val="00065C4F"/>
    <w:rsid w:val="00066AA6"/>
    <w:rsid w:val="00066E50"/>
    <w:rsid w:val="00075000"/>
    <w:rsid w:val="00077013"/>
    <w:rsid w:val="0009364B"/>
    <w:rsid w:val="000A2A73"/>
    <w:rsid w:val="000B36D8"/>
    <w:rsid w:val="000B4A17"/>
    <w:rsid w:val="000C4C32"/>
    <w:rsid w:val="000E5088"/>
    <w:rsid w:val="00100EEB"/>
    <w:rsid w:val="0011374A"/>
    <w:rsid w:val="001140EA"/>
    <w:rsid w:val="00120EEA"/>
    <w:rsid w:val="001256E8"/>
    <w:rsid w:val="0013336E"/>
    <w:rsid w:val="0014503D"/>
    <w:rsid w:val="00145EC6"/>
    <w:rsid w:val="00160E3A"/>
    <w:rsid w:val="00162EB2"/>
    <w:rsid w:val="00163FAC"/>
    <w:rsid w:val="001661E6"/>
    <w:rsid w:val="00167BDF"/>
    <w:rsid w:val="00174CC8"/>
    <w:rsid w:val="00177459"/>
    <w:rsid w:val="0018608C"/>
    <w:rsid w:val="00197BAB"/>
    <w:rsid w:val="001A787D"/>
    <w:rsid w:val="001B442F"/>
    <w:rsid w:val="001E03A5"/>
    <w:rsid w:val="001E3979"/>
    <w:rsid w:val="001E40E3"/>
    <w:rsid w:val="001F5C6C"/>
    <w:rsid w:val="00201C51"/>
    <w:rsid w:val="00206453"/>
    <w:rsid w:val="00207D90"/>
    <w:rsid w:val="00214F8E"/>
    <w:rsid w:val="002338F4"/>
    <w:rsid w:val="002504CD"/>
    <w:rsid w:val="002761A8"/>
    <w:rsid w:val="00286868"/>
    <w:rsid w:val="002B1017"/>
    <w:rsid w:val="002D0482"/>
    <w:rsid w:val="002D6C2C"/>
    <w:rsid w:val="002D7ABB"/>
    <w:rsid w:val="002F1A4D"/>
    <w:rsid w:val="002F275A"/>
    <w:rsid w:val="002F6534"/>
    <w:rsid w:val="003026B7"/>
    <w:rsid w:val="00310367"/>
    <w:rsid w:val="003232D0"/>
    <w:rsid w:val="003640A5"/>
    <w:rsid w:val="003932C5"/>
    <w:rsid w:val="003B0000"/>
    <w:rsid w:val="003B28E9"/>
    <w:rsid w:val="003B3EBD"/>
    <w:rsid w:val="003C308A"/>
    <w:rsid w:val="003C7627"/>
    <w:rsid w:val="003D4D03"/>
    <w:rsid w:val="003D5049"/>
    <w:rsid w:val="003D7983"/>
    <w:rsid w:val="003E0884"/>
    <w:rsid w:val="003E2F58"/>
    <w:rsid w:val="003E78E5"/>
    <w:rsid w:val="003F1E34"/>
    <w:rsid w:val="004135A6"/>
    <w:rsid w:val="0042654C"/>
    <w:rsid w:val="004306D4"/>
    <w:rsid w:val="0044149D"/>
    <w:rsid w:val="00446717"/>
    <w:rsid w:val="00447F9E"/>
    <w:rsid w:val="00452D44"/>
    <w:rsid w:val="004641E6"/>
    <w:rsid w:val="004811C6"/>
    <w:rsid w:val="00492CFE"/>
    <w:rsid w:val="00497896"/>
    <w:rsid w:val="004A5922"/>
    <w:rsid w:val="004B22F6"/>
    <w:rsid w:val="004C6E38"/>
    <w:rsid w:val="004E0A38"/>
    <w:rsid w:val="004E5B3D"/>
    <w:rsid w:val="004F1603"/>
    <w:rsid w:val="00521E16"/>
    <w:rsid w:val="005404C4"/>
    <w:rsid w:val="00577F1A"/>
    <w:rsid w:val="00585755"/>
    <w:rsid w:val="00595194"/>
    <w:rsid w:val="005A3A3F"/>
    <w:rsid w:val="005A7539"/>
    <w:rsid w:val="005B73B7"/>
    <w:rsid w:val="005C2404"/>
    <w:rsid w:val="005C2EAD"/>
    <w:rsid w:val="005C59CF"/>
    <w:rsid w:val="005D2F4F"/>
    <w:rsid w:val="005D654B"/>
    <w:rsid w:val="005D6870"/>
    <w:rsid w:val="005E1122"/>
    <w:rsid w:val="005E15A5"/>
    <w:rsid w:val="005E1AE5"/>
    <w:rsid w:val="005F7483"/>
    <w:rsid w:val="0060383B"/>
    <w:rsid w:val="00605BE3"/>
    <w:rsid w:val="006241C5"/>
    <w:rsid w:val="0063173D"/>
    <w:rsid w:val="00634976"/>
    <w:rsid w:val="0063783A"/>
    <w:rsid w:val="00637DD9"/>
    <w:rsid w:val="0065262D"/>
    <w:rsid w:val="00653DEB"/>
    <w:rsid w:val="006660DC"/>
    <w:rsid w:val="00674220"/>
    <w:rsid w:val="00684ED0"/>
    <w:rsid w:val="006C107C"/>
    <w:rsid w:val="006C172D"/>
    <w:rsid w:val="006C7C5F"/>
    <w:rsid w:val="006F70E4"/>
    <w:rsid w:val="00707DA0"/>
    <w:rsid w:val="00713A58"/>
    <w:rsid w:val="00717E4D"/>
    <w:rsid w:val="00720D3F"/>
    <w:rsid w:val="00721038"/>
    <w:rsid w:val="00723F6C"/>
    <w:rsid w:val="00741383"/>
    <w:rsid w:val="0075698D"/>
    <w:rsid w:val="007643DD"/>
    <w:rsid w:val="00767543"/>
    <w:rsid w:val="00780621"/>
    <w:rsid w:val="00783CA2"/>
    <w:rsid w:val="007D5FEC"/>
    <w:rsid w:val="007D6177"/>
    <w:rsid w:val="008005B8"/>
    <w:rsid w:val="0081657A"/>
    <w:rsid w:val="008165D5"/>
    <w:rsid w:val="00826BC6"/>
    <w:rsid w:val="008379C9"/>
    <w:rsid w:val="008437F9"/>
    <w:rsid w:val="00862C64"/>
    <w:rsid w:val="00870840"/>
    <w:rsid w:val="00876094"/>
    <w:rsid w:val="0088045B"/>
    <w:rsid w:val="00891921"/>
    <w:rsid w:val="008B2D40"/>
    <w:rsid w:val="008B708A"/>
    <w:rsid w:val="008C16E0"/>
    <w:rsid w:val="008C339B"/>
    <w:rsid w:val="008C6D36"/>
    <w:rsid w:val="008D05DA"/>
    <w:rsid w:val="008D0A4F"/>
    <w:rsid w:val="008D4306"/>
    <w:rsid w:val="008E06FD"/>
    <w:rsid w:val="008E13BF"/>
    <w:rsid w:val="008F1E7A"/>
    <w:rsid w:val="00904A3E"/>
    <w:rsid w:val="00913696"/>
    <w:rsid w:val="00917C99"/>
    <w:rsid w:val="00930572"/>
    <w:rsid w:val="00934508"/>
    <w:rsid w:val="0094414A"/>
    <w:rsid w:val="00947D6A"/>
    <w:rsid w:val="00953571"/>
    <w:rsid w:val="009751EC"/>
    <w:rsid w:val="00977D75"/>
    <w:rsid w:val="0099603C"/>
    <w:rsid w:val="00996267"/>
    <w:rsid w:val="00996789"/>
    <w:rsid w:val="009A138E"/>
    <w:rsid w:val="009A2F6B"/>
    <w:rsid w:val="009A7E00"/>
    <w:rsid w:val="009B1753"/>
    <w:rsid w:val="009E1B8E"/>
    <w:rsid w:val="009F23B4"/>
    <w:rsid w:val="00A04894"/>
    <w:rsid w:val="00A15FD3"/>
    <w:rsid w:val="00A2323C"/>
    <w:rsid w:val="00A75557"/>
    <w:rsid w:val="00A83009"/>
    <w:rsid w:val="00A90689"/>
    <w:rsid w:val="00A935E1"/>
    <w:rsid w:val="00A9765B"/>
    <w:rsid w:val="00AC6F25"/>
    <w:rsid w:val="00AD1C87"/>
    <w:rsid w:val="00AD34E8"/>
    <w:rsid w:val="00AF55F4"/>
    <w:rsid w:val="00B01B26"/>
    <w:rsid w:val="00B13398"/>
    <w:rsid w:val="00B16B0C"/>
    <w:rsid w:val="00B2228F"/>
    <w:rsid w:val="00B231C3"/>
    <w:rsid w:val="00B2323D"/>
    <w:rsid w:val="00B35BAC"/>
    <w:rsid w:val="00B37B2D"/>
    <w:rsid w:val="00B53862"/>
    <w:rsid w:val="00B701A5"/>
    <w:rsid w:val="00B77900"/>
    <w:rsid w:val="00B808DC"/>
    <w:rsid w:val="00B80F1A"/>
    <w:rsid w:val="00B811FD"/>
    <w:rsid w:val="00B8526C"/>
    <w:rsid w:val="00BA0E7C"/>
    <w:rsid w:val="00BB7C9D"/>
    <w:rsid w:val="00BC7CB9"/>
    <w:rsid w:val="00BE0D6F"/>
    <w:rsid w:val="00BE40F0"/>
    <w:rsid w:val="00BF441E"/>
    <w:rsid w:val="00BF5E93"/>
    <w:rsid w:val="00BF6AD8"/>
    <w:rsid w:val="00C00C95"/>
    <w:rsid w:val="00C016DD"/>
    <w:rsid w:val="00C05664"/>
    <w:rsid w:val="00C17CBE"/>
    <w:rsid w:val="00C22DF2"/>
    <w:rsid w:val="00C40B1B"/>
    <w:rsid w:val="00C52B6B"/>
    <w:rsid w:val="00C52E60"/>
    <w:rsid w:val="00C55A18"/>
    <w:rsid w:val="00C55D41"/>
    <w:rsid w:val="00C65683"/>
    <w:rsid w:val="00C81A6A"/>
    <w:rsid w:val="00CA7BD0"/>
    <w:rsid w:val="00CB312B"/>
    <w:rsid w:val="00CB657E"/>
    <w:rsid w:val="00CC5EDE"/>
    <w:rsid w:val="00CD2186"/>
    <w:rsid w:val="00CE1B39"/>
    <w:rsid w:val="00CE78DC"/>
    <w:rsid w:val="00CF2994"/>
    <w:rsid w:val="00D164C5"/>
    <w:rsid w:val="00D250C8"/>
    <w:rsid w:val="00D25C2C"/>
    <w:rsid w:val="00D25D84"/>
    <w:rsid w:val="00D34E18"/>
    <w:rsid w:val="00D41D13"/>
    <w:rsid w:val="00D46EE7"/>
    <w:rsid w:val="00D54CAE"/>
    <w:rsid w:val="00D65378"/>
    <w:rsid w:val="00D73DAA"/>
    <w:rsid w:val="00D76039"/>
    <w:rsid w:val="00D76719"/>
    <w:rsid w:val="00D81B36"/>
    <w:rsid w:val="00D91FAE"/>
    <w:rsid w:val="00D94D4B"/>
    <w:rsid w:val="00D96D05"/>
    <w:rsid w:val="00DB2FDD"/>
    <w:rsid w:val="00DB7C09"/>
    <w:rsid w:val="00DC058C"/>
    <w:rsid w:val="00DC0D9B"/>
    <w:rsid w:val="00DC2519"/>
    <w:rsid w:val="00DC28DD"/>
    <w:rsid w:val="00DE3DBE"/>
    <w:rsid w:val="00DE465F"/>
    <w:rsid w:val="00DF19D7"/>
    <w:rsid w:val="00DF50BF"/>
    <w:rsid w:val="00E15329"/>
    <w:rsid w:val="00E206AF"/>
    <w:rsid w:val="00E325C5"/>
    <w:rsid w:val="00E32AB3"/>
    <w:rsid w:val="00E33421"/>
    <w:rsid w:val="00E413FA"/>
    <w:rsid w:val="00E70A27"/>
    <w:rsid w:val="00E81864"/>
    <w:rsid w:val="00E82EE5"/>
    <w:rsid w:val="00E913E3"/>
    <w:rsid w:val="00E91B32"/>
    <w:rsid w:val="00EC6691"/>
    <w:rsid w:val="00ED26F2"/>
    <w:rsid w:val="00EE0455"/>
    <w:rsid w:val="00EE0BEA"/>
    <w:rsid w:val="00EF08DA"/>
    <w:rsid w:val="00EF20FC"/>
    <w:rsid w:val="00EF2E41"/>
    <w:rsid w:val="00F3079C"/>
    <w:rsid w:val="00F30A24"/>
    <w:rsid w:val="00F317F5"/>
    <w:rsid w:val="00F370CE"/>
    <w:rsid w:val="00F53C63"/>
    <w:rsid w:val="00F620C9"/>
    <w:rsid w:val="00F70660"/>
    <w:rsid w:val="00F752DF"/>
    <w:rsid w:val="00F875B7"/>
    <w:rsid w:val="00F94891"/>
    <w:rsid w:val="00F9506E"/>
    <w:rsid w:val="00FC2D45"/>
    <w:rsid w:val="00FC4DBD"/>
    <w:rsid w:val="00FD4796"/>
    <w:rsid w:val="00FE07FF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2338F4"/>
    <w:pPr>
      <w:suppressAutoHyphens/>
      <w:spacing w:before="280" w:after="280"/>
    </w:pPr>
    <w:rPr>
      <w:lang w:eastAsia="ar-SA"/>
    </w:rPr>
  </w:style>
  <w:style w:type="character" w:customStyle="1" w:styleId="NormalWebChar">
    <w:name w:val="Normal (Web) Char"/>
    <w:link w:val="NormalWeb"/>
    <w:locked/>
    <w:rsid w:val="002338F4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3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65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autoRedefine/>
    <w:rsid w:val="008D05D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C8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A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6A"/>
    <w:rPr>
      <w:sz w:val="24"/>
      <w:szCs w:val="24"/>
    </w:rPr>
  </w:style>
  <w:style w:type="character" w:styleId="Hyperlink">
    <w:name w:val="Hyperlink"/>
    <w:basedOn w:val="DefaultParagraphFont"/>
    <w:rsid w:val="00114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23D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4B22F6"/>
    <w:rPr>
      <w:sz w:val="23"/>
      <w:szCs w:val="23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4B22F6"/>
    <w:pPr>
      <w:widowControl w:val="0"/>
      <w:shd w:val="clear" w:color="auto" w:fill="FFFFFF"/>
      <w:spacing w:after="120" w:line="288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2338F4"/>
    <w:pPr>
      <w:suppressAutoHyphens/>
      <w:spacing w:before="280" w:after="280"/>
    </w:pPr>
    <w:rPr>
      <w:lang w:val="x-none" w:eastAsia="ar-SA"/>
    </w:rPr>
  </w:style>
  <w:style w:type="character" w:customStyle="1" w:styleId="NormalWebChar">
    <w:name w:val="Normal (Web) Char"/>
    <w:link w:val="NormalWeb"/>
    <w:locked/>
    <w:rsid w:val="002338F4"/>
    <w:rPr>
      <w:sz w:val="24"/>
      <w:szCs w:val="24"/>
      <w:lang w:val="x-none" w:eastAsia="ar-SA"/>
    </w:rPr>
  </w:style>
  <w:style w:type="table" w:styleId="TableGrid">
    <w:name w:val="Table Grid"/>
    <w:basedOn w:val="TableNormal"/>
    <w:uiPriority w:val="59"/>
    <w:rsid w:val="0023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765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autoRedefine/>
    <w:rsid w:val="008D05D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C8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A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6A"/>
    <w:rPr>
      <w:sz w:val="24"/>
      <w:szCs w:val="24"/>
    </w:rPr>
  </w:style>
  <w:style w:type="character" w:styleId="Hyperlink">
    <w:name w:val="Hyperlink"/>
    <w:basedOn w:val="DefaultParagraphFont"/>
    <w:rsid w:val="00114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23D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rsid w:val="004B22F6"/>
    <w:rPr>
      <w:sz w:val="23"/>
      <w:szCs w:val="23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4B22F6"/>
    <w:pPr>
      <w:widowControl w:val="0"/>
      <w:shd w:val="clear" w:color="auto" w:fill="FFFFFF"/>
      <w:spacing w:after="120" w:line="288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B639-1E2A-4BC2-8726-2C686340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DUNG-TIN</dc:creator>
  <cp:lastModifiedBy>Admin</cp:lastModifiedBy>
  <cp:revision>40</cp:revision>
  <cp:lastPrinted>2020-03-28T07:03:00Z</cp:lastPrinted>
  <dcterms:created xsi:type="dcterms:W3CDTF">2020-04-02T11:16:00Z</dcterms:created>
  <dcterms:modified xsi:type="dcterms:W3CDTF">2020-04-12T12:27:00Z</dcterms:modified>
</cp:coreProperties>
</file>